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FD94" w14:textId="77777777" w:rsidR="008D1C03" w:rsidRPr="008D1C03" w:rsidRDefault="008D1C03" w:rsidP="008D1C03">
      <w:pPr>
        <w:widowControl/>
        <w:shd w:val="clear" w:color="auto" w:fill="FFFFFF"/>
        <w:jc w:val="left"/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</w:pP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（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3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）要配慮者（避難行動要支援者）等への支援</w:t>
      </w:r>
    </w:p>
    <w:p w14:paraId="7545E80F" w14:textId="47B2860A" w:rsidR="008D1C03" w:rsidRPr="008D1C03" w:rsidRDefault="008D1C03" w:rsidP="008D1C03">
      <w:pPr>
        <w:widowControl/>
        <w:shd w:val="clear" w:color="auto" w:fill="FFFFFF"/>
        <w:jc w:val="left"/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</w:pP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災害時に大きな被害を受けやすいのは、高齢者や障がい者、子どもなど、人の助けを必要とする人（要配慮者</w:t>
      </w:r>
      <w:r w:rsidR="002D39BB"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  <w:t>《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避難行動要支援者</w:t>
      </w:r>
      <w:r w:rsidR="002D39BB"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  <w:t>》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）です。こうした要配慮者（避難行動要支援者</w:t>
      </w:r>
      <w:r w:rsidR="00155575"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  <w:t>等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）を災害から守るため、みんなで協力しながら支援を行っていきます。この取り組みを着実に進めるため、個別計画を定めることが重要です。</w:t>
      </w:r>
    </w:p>
    <w:tbl>
      <w:tblPr>
        <w:tblW w:w="828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127665" w14:paraId="433739FC" w14:textId="77777777" w:rsidTr="00127665">
        <w:trPr>
          <w:trHeight w:val="5589"/>
        </w:trPr>
        <w:tc>
          <w:tcPr>
            <w:tcW w:w="8280" w:type="dxa"/>
          </w:tcPr>
          <w:p w14:paraId="3E691760" w14:textId="77777777" w:rsidR="00127665" w:rsidRPr="00A83A9B" w:rsidRDefault="00127665" w:rsidP="00127665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ind w:leftChars="0" w:left="452"/>
              <w:jc w:val="left"/>
              <w:rPr>
                <w:rFonts w:ascii="Helvetica Neue" w:eastAsia="ＭＳ Ｐゴシック" w:hAnsi="Helvetica Neue" w:cs="ＭＳ Ｐゴシック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A83A9B">
              <w:rPr>
                <w:rFonts w:ascii="Helvetica Neue" w:eastAsia="ＭＳ Ｐゴシック" w:hAnsi="Helvetica Neue" w:cs="ＭＳ Ｐゴシック"/>
                <w:color w:val="222222"/>
                <w:kern w:val="0"/>
                <w:sz w:val="20"/>
                <w:szCs w:val="20"/>
                <w14:ligatures w14:val="none"/>
              </w:rPr>
              <w:t>要配慮者（避難行動要支援者）の身になって、防災環境の点検・改善を行う。</w:t>
            </w:r>
          </w:p>
          <w:p w14:paraId="60B298D6" w14:textId="77777777" w:rsidR="00127665" w:rsidRPr="008D1C03" w:rsidRDefault="00127665" w:rsidP="00127665">
            <w:pPr>
              <w:widowControl/>
              <w:shd w:val="clear" w:color="auto" w:fill="FFFFFF"/>
              <w:ind w:leftChars="191" w:left="401"/>
              <w:jc w:val="left"/>
              <w:rPr>
                <w:rFonts w:ascii="Helvetica Neue" w:eastAsia="ＭＳ Ｐゴシック" w:hAnsi="Helvetica Neue" w:cs="ＭＳ Ｐゴシック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ＭＳ Ｐゴシック"/>
                <w:color w:val="222222"/>
                <w:kern w:val="0"/>
                <w:sz w:val="20"/>
                <w:szCs w:val="20"/>
                <w14:ligatures w14:val="none"/>
              </w:rPr>
              <w:t>目や耳の不自由な人にも、醤報や避難情報がきちんと伝えられるか、避難経路等に障害物や危険な場所はないかなどを点検し、改善に努めます。</w:t>
            </w:r>
          </w:p>
          <w:p w14:paraId="3E9E42AD" w14:textId="77777777" w:rsidR="00127665" w:rsidRPr="008D1C03" w:rsidRDefault="00127665" w:rsidP="00127665">
            <w:pPr>
              <w:widowControl/>
              <w:numPr>
                <w:ilvl w:val="0"/>
                <w:numId w:val="1"/>
              </w:numPr>
              <w:shd w:val="clear" w:color="auto" w:fill="FFFFFF"/>
              <w:ind w:left="492"/>
              <w:jc w:val="left"/>
              <w:rPr>
                <w:rFonts w:ascii="Helvetica Neue" w:eastAsia="ＭＳ Ｐゴシック" w:hAnsi="Helvetica Neue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Tahoma" w:eastAsia="ＭＳ Ｐゴシック" w:hAnsi="Tahoma" w:cs="Tahoma"/>
                <w:color w:val="222222"/>
                <w:kern w:val="0"/>
                <w:sz w:val="20"/>
                <w:szCs w:val="20"/>
                <w14:ligatures w14:val="none"/>
              </w:rPr>
              <w:t>﻿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避難するときは、しっかり誘導する。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隣近所の助け合いが重要です。一人の要配慮者（避難行動要支援者）に複数の避難支援者を決めておきます。</w:t>
            </w:r>
          </w:p>
          <w:p w14:paraId="5870C721" w14:textId="77777777" w:rsidR="00127665" w:rsidRPr="008D1C03" w:rsidRDefault="00127665" w:rsidP="00127665">
            <w:pPr>
              <w:widowControl/>
              <w:numPr>
                <w:ilvl w:val="0"/>
                <w:numId w:val="1"/>
              </w:numPr>
              <w:shd w:val="clear" w:color="auto" w:fill="FFFFFF"/>
              <w:ind w:left="492"/>
              <w:jc w:val="left"/>
              <w:rPr>
                <w:rFonts w:ascii="Helvetica Neue" w:eastAsia="ＭＳ Ｐゴシック" w:hAnsi="Helvetica Neue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Tahoma" w:eastAsia="ＭＳ Ｐゴシック" w:hAnsi="Tahoma" w:cs="Tahoma"/>
                <w:color w:val="222222"/>
                <w:kern w:val="0"/>
                <w:sz w:val="20"/>
                <w:szCs w:val="20"/>
                <w14:ligatures w14:val="none"/>
              </w:rPr>
              <w:t>﻿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困ったときこそ暖かい気持ちで接する。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非常時こそ、不安な状況に置かれている人にやさしく接する必要があります。困っている人や要配慮者（避難行動要支援者）には、思いやりの心を持って接します。</w:t>
            </w:r>
          </w:p>
          <w:p w14:paraId="7994267C" w14:textId="77777777" w:rsidR="00127665" w:rsidRPr="008D1C03" w:rsidRDefault="00127665" w:rsidP="00127665">
            <w:pPr>
              <w:widowControl/>
              <w:numPr>
                <w:ilvl w:val="0"/>
                <w:numId w:val="1"/>
              </w:numPr>
              <w:shd w:val="clear" w:color="auto" w:fill="FFFFFF"/>
              <w:ind w:left="492"/>
              <w:jc w:val="left"/>
              <w:rPr>
                <w:rFonts w:ascii="Helvetica Neue" w:eastAsia="ＭＳ Ｐゴシック" w:hAnsi="Helvetica Neue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Tahoma" w:eastAsia="ＭＳ Ｐゴシック" w:hAnsi="Tahoma" w:cs="Tahoma"/>
                <w:color w:val="222222"/>
                <w:kern w:val="0"/>
                <w:sz w:val="20"/>
                <w:szCs w:val="20"/>
                <w14:ligatures w14:val="none"/>
              </w:rPr>
              <w:t>﻿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日頃から積極的にコミュニケーションを図る。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いざというときに円滑に支援ができるよう、日頃から積極的に要配慮者（避難行動要支援者）とのコミュニケーションを図ります。</w:t>
            </w:r>
          </w:p>
          <w:p w14:paraId="4C931FC9" w14:textId="3AD77647" w:rsidR="00127665" w:rsidRPr="00155575" w:rsidRDefault="00127665" w:rsidP="00155575">
            <w:pPr>
              <w:pStyle w:val="a3"/>
              <w:numPr>
                <w:ilvl w:val="0"/>
                <w:numId w:val="2"/>
              </w:numPr>
              <w:shd w:val="clear" w:color="auto" w:fill="FFFFFF"/>
              <w:ind w:leftChars="0"/>
              <w:jc w:val="left"/>
              <w:rPr>
                <w:rFonts w:ascii="Helvetica Neue" w:eastAsia="ＭＳ Ｐゴシック" w:hAnsi="Helvetica Neue" w:cs="ＭＳ Ｐゴシック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155575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要配慮者とは高齢者、障害者、乳幼児、その他（妊産婦、外国人、他）の特に配慮を要する人などです。</w:t>
            </w:r>
          </w:p>
        </w:tc>
      </w:tr>
    </w:tbl>
    <w:p w14:paraId="759FC9FA" w14:textId="77777777" w:rsidR="003033EB" w:rsidRDefault="003033EB" w:rsidP="003033EB">
      <w:pPr>
        <w:widowControl/>
        <w:shd w:val="clear" w:color="auto" w:fill="FFFFFF"/>
        <w:ind w:left="720"/>
        <w:jc w:val="left"/>
        <w:rPr>
          <w:rFonts w:ascii="Helvetica Neue" w:eastAsia="ＭＳ Ｐゴシック" w:hAnsi="Helvetica Neue" w:cs="Arial" w:hint="eastAsia"/>
          <w:color w:val="222222"/>
          <w:kern w:val="0"/>
          <w:sz w:val="20"/>
          <w:szCs w:val="20"/>
          <w14:ligatures w14:val="none"/>
        </w:rPr>
      </w:pPr>
    </w:p>
    <w:p w14:paraId="37475954" w14:textId="77777777" w:rsidR="008C28A1" w:rsidRPr="008D1C03" w:rsidRDefault="008C28A1" w:rsidP="003033EB">
      <w:pPr>
        <w:widowControl/>
        <w:shd w:val="clear" w:color="auto" w:fill="FFFFFF"/>
        <w:ind w:left="720"/>
        <w:jc w:val="left"/>
        <w:rPr>
          <w:rFonts w:ascii="Helvetica Neue" w:eastAsia="ＭＳ Ｐゴシック" w:hAnsi="Helvetica Neue" w:cs="Arial" w:hint="eastAsia"/>
          <w:color w:val="222222"/>
          <w:kern w:val="0"/>
          <w:sz w:val="20"/>
          <w:szCs w:val="20"/>
          <w14:ligatures w14:val="none"/>
        </w:rPr>
      </w:pPr>
    </w:p>
    <w:p w14:paraId="48101E1C" w14:textId="77777777" w:rsidR="008D1C03" w:rsidRPr="008D1C03" w:rsidRDefault="008D1C03" w:rsidP="008D1C03">
      <w:pPr>
        <w:widowControl/>
        <w:shd w:val="clear" w:color="auto" w:fill="FFFFFF"/>
        <w:jc w:val="left"/>
        <w:rPr>
          <w:rFonts w:ascii="Helvetica Neue" w:eastAsia="ＭＳ Ｐゴシック" w:hAnsi="Helvetica Neue" w:cs="ＭＳ Ｐゴシック" w:hint="eastAsia"/>
          <w:color w:val="222222"/>
          <w:kern w:val="0"/>
          <w:sz w:val="20"/>
          <w:szCs w:val="20"/>
          <w14:ligatures w14:val="none"/>
        </w:rPr>
      </w:pP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（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4</w:t>
      </w:r>
      <w:r w:rsidRPr="008D1C03">
        <w:rPr>
          <w:rFonts w:ascii="Helvetica Neue" w:eastAsia="ＭＳ Ｐゴシック" w:hAnsi="Helvetica Neue" w:cs="ＭＳ Ｐゴシック"/>
          <w:color w:val="222222"/>
          <w:kern w:val="0"/>
          <w:sz w:val="20"/>
          <w:szCs w:val="20"/>
          <w14:ligatures w14:val="none"/>
        </w:rPr>
        <w:t>）支部長（自治会長）の取り組み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620"/>
      </w:tblGrid>
      <w:tr w:rsidR="008D1C03" w:rsidRPr="008D1C03" w14:paraId="1497F7F7" w14:textId="77777777" w:rsidTr="008D1C03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5FEB58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平常時の取り組み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D45A45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大規模災害時の取り組み</w:t>
            </w:r>
          </w:p>
        </w:tc>
      </w:tr>
      <w:tr w:rsidR="008D1C03" w:rsidRPr="008D1C03" w14:paraId="501F97D4" w14:textId="77777777" w:rsidTr="008D1C03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106B9D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見守り愛チームが平時も大災害時も機能するように、自治会の中で話し合う。</w:t>
            </w:r>
          </w:p>
          <w:p w14:paraId="01FD384F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定期的な年間予定を決め、防災資機材、器具等の点検を行い</w:t>
            </w: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br/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初期消火や救出救護などに必要な物があれば買い求める。</w:t>
            </w:r>
          </w:p>
          <w:p w14:paraId="6A65F31B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要支援者台帳に記載されている人を各自治会の自治会長に連絡し、大規模災害時の対応を決めておく。</w:t>
            </w:r>
          </w:p>
          <w:p w14:paraId="642C4CCB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地域の一時避難集合場所を事前に決め、地域に周知徹底しておく。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8AED80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自治会長は見守り愛チームリーダーの「安否確認・被害状況調査書」による各チームの住人の安否確認と被害状況の確認を行う。</w:t>
            </w:r>
          </w:p>
          <w:p w14:paraId="76C61499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支部長は各自治会長からの報告を受け、現在の状況を本部に報告（携帯電話がつながらない状況時はトランシーバーで）する。避難所に避難する人たちが居れば本部に人数を報告し、支部長或いは自治会長が同道する。</w:t>
            </w:r>
          </w:p>
          <w:p w14:paraId="28112E44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自治会長及びチームリーダーは避難所に避難した家の防犯対応と、避難所に避難した旨の掲示が各家庭にしてあるか確認する。</w:t>
            </w:r>
          </w:p>
          <w:p w14:paraId="3628A3C5" w14:textId="77777777" w:rsidR="008D1C03" w:rsidRPr="008D1C03" w:rsidRDefault="008D1C03" w:rsidP="008D1C03">
            <w:pPr>
              <w:widowControl/>
              <w:jc w:val="left"/>
              <w:rPr>
                <w:rFonts w:ascii="Hiragino Sans" w:eastAsia="ＭＳ Ｐゴシック" w:hAnsi="Hiragino Sans" w:cs="Arial" w:hint="eastAsia"/>
                <w:color w:val="222222"/>
                <w:kern w:val="0"/>
                <w:sz w:val="20"/>
                <w:szCs w:val="20"/>
                <w14:ligatures w14:val="none"/>
              </w:rPr>
            </w:pPr>
            <w:r w:rsidRPr="008D1C03">
              <w:rPr>
                <w:rFonts w:ascii="Helvetica Neue" w:eastAsia="ＭＳ Ｐゴシック" w:hAnsi="Helvetica Neue" w:cs="Arial"/>
                <w:color w:val="222222"/>
                <w:kern w:val="0"/>
                <w:sz w:val="20"/>
                <w:szCs w:val="20"/>
                <w14:ligatures w14:val="none"/>
              </w:rPr>
              <w:t>●</w:t>
            </w:r>
            <w:r w:rsidRPr="008D1C03">
              <w:rPr>
                <w:rFonts w:ascii="Hiragino Sans" w:eastAsia="ＭＳ Ｐゴシック" w:hAnsi="Hiragino Sans" w:cs="Arial"/>
                <w:color w:val="222222"/>
                <w:kern w:val="0"/>
                <w:sz w:val="20"/>
                <w:szCs w:val="20"/>
                <w14:ligatures w14:val="none"/>
              </w:rPr>
              <w:t>その他、緊急事態への対応。</w:t>
            </w:r>
          </w:p>
        </w:tc>
      </w:tr>
    </w:tbl>
    <w:p w14:paraId="7BF568FE" w14:textId="77777777" w:rsidR="008D1C03" w:rsidRPr="008D1C03" w:rsidRDefault="008D1C03"/>
    <w:sectPr w:rsidR="008D1C03" w:rsidRPr="008D1C03" w:rsidSect="008C28A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E85"/>
    <w:multiLevelType w:val="multilevel"/>
    <w:tmpl w:val="2B5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D3C67"/>
    <w:multiLevelType w:val="hybridMultilevel"/>
    <w:tmpl w:val="386A88EC"/>
    <w:lvl w:ilvl="0" w:tplc="8B3633DE">
      <w:numFmt w:val="bullet"/>
      <w:lvlText w:val="・"/>
      <w:lvlJc w:val="left"/>
      <w:pPr>
        <w:ind w:left="680" w:hanging="360"/>
      </w:pPr>
      <w:rPr>
        <w:rFonts w:ascii="ＭＳ Ｐゴシック" w:eastAsia="ＭＳ Ｐゴシック" w:hAnsi="ＭＳ Ｐゴシック" w:cs="ＭＳ Ｐ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1318418891">
    <w:abstractNumId w:val="0"/>
  </w:num>
  <w:num w:numId="2" w16cid:durableId="161513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03"/>
    <w:rsid w:val="0007147B"/>
    <w:rsid w:val="00127665"/>
    <w:rsid w:val="00155575"/>
    <w:rsid w:val="002D39BB"/>
    <w:rsid w:val="003033EB"/>
    <w:rsid w:val="004E76C9"/>
    <w:rsid w:val="005D7A2D"/>
    <w:rsid w:val="00723030"/>
    <w:rsid w:val="008C28A1"/>
    <w:rsid w:val="008D1C03"/>
    <w:rsid w:val="00A83A9B"/>
    <w:rsid w:val="00C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EA204"/>
  <w15:chartTrackingRefBased/>
  <w15:docId w15:val="{8F0219E1-0403-4320-9147-F4E2BCD3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7</cp:revision>
  <dcterms:created xsi:type="dcterms:W3CDTF">2024-12-29T08:17:00Z</dcterms:created>
  <dcterms:modified xsi:type="dcterms:W3CDTF">2024-12-30T23:53:00Z</dcterms:modified>
</cp:coreProperties>
</file>